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D" w:rsidRDefault="00CC5A2D" w:rsidP="00CC5A2D">
      <w:pPr>
        <w:pStyle w:val="Normaalweb"/>
        <w:spacing w:line="432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In de behandeling van pijn zijn veel veranderingen gaande.</w:t>
      </w:r>
    </w:p>
    <w:p w:rsidR="00CC5A2D" w:rsidRDefault="00CC5A2D" w:rsidP="00CC5A2D">
      <w:pPr>
        <w:pStyle w:val="Normaalweb"/>
        <w:spacing w:line="432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Wat is pijn eigenlijk; wat gebeurt er precies in het lichaam?</w:t>
      </w:r>
      <w:r>
        <w:rPr>
          <w:rFonts w:ascii="Arial" w:hAnsi="Arial" w:cs="Arial"/>
          <w:color w:val="4B4B4B"/>
          <w:sz w:val="18"/>
          <w:szCs w:val="18"/>
        </w:rPr>
        <w:br/>
        <w:t>Welke soorten pijn zijn er (denk bijvoorbeeld aan acute pijn, oncologische pijn, enz) en wanneer spreek je van chronische pijn?</w:t>
      </w:r>
      <w:r>
        <w:rPr>
          <w:rFonts w:ascii="Arial" w:hAnsi="Arial" w:cs="Arial"/>
          <w:color w:val="4B4B4B"/>
          <w:sz w:val="18"/>
          <w:szCs w:val="18"/>
        </w:rPr>
        <w:br/>
        <w:t>Ook de diverse behandelmethoden komen aan bod, van medicatie tot invasieve behandelingen (het inspuiten van verdovende en/of ontstekingsremmende medicijnen/corticosteroïden), TENS en neurostimulatie.</w:t>
      </w:r>
    </w:p>
    <w:p w:rsidR="00CC5A2D" w:rsidRDefault="00CC5A2D" w:rsidP="00CC5A2D">
      <w:pPr>
        <w:pStyle w:val="Normaalweb"/>
        <w:spacing w:line="432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Pijnmedicatie wordt vaak door de doktersassistent herhaald: waar let je op, wat zijn de nadelen en bijwerkingen van pijnstillers/nsaid's en opioïden (o.a. obstipatie, maagklachten, verslaving, beïnvloeden van rijvaardigheid), welke patiënten mogen zeker geen diclofenac gebruiken?</w:t>
      </w:r>
    </w:p>
    <w:p w:rsidR="00CC5A2D" w:rsidRDefault="00CC5A2D" w:rsidP="00CC5A2D">
      <w:pPr>
        <w:pStyle w:val="Normaalweb"/>
        <w:spacing w:line="432" w:lineRule="atLeast"/>
        <w:rPr>
          <w:rFonts w:ascii="Arial" w:hAnsi="Arial" w:cs="Arial"/>
          <w:color w:val="4B4B4B"/>
          <w:sz w:val="18"/>
          <w:szCs w:val="18"/>
        </w:rPr>
      </w:pPr>
      <w:r>
        <w:rPr>
          <w:rFonts w:ascii="Arial" w:hAnsi="Arial" w:cs="Arial"/>
          <w:color w:val="4B4B4B"/>
          <w:sz w:val="18"/>
          <w:szCs w:val="18"/>
        </w:rPr>
        <w:t>En wat kan een patiënt(e) eventueel zelf doen?</w:t>
      </w:r>
    </w:p>
    <w:p w:rsidR="004A6510" w:rsidRDefault="004A6510">
      <w:bookmarkStart w:id="0" w:name="_GoBack"/>
      <w:bookmarkEnd w:id="0"/>
    </w:p>
    <w:sectPr w:rsidR="004A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D"/>
    <w:rsid w:val="004A6510"/>
    <w:rsid w:val="00C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6DD35-E186-4D83-B7C2-B679CF0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C5A2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Stap</dc:creator>
  <cp:keywords/>
  <dc:description/>
  <cp:lastModifiedBy>Sabrina Stap</cp:lastModifiedBy>
  <cp:revision>1</cp:revision>
  <dcterms:created xsi:type="dcterms:W3CDTF">2017-11-17T10:21:00Z</dcterms:created>
  <dcterms:modified xsi:type="dcterms:W3CDTF">2017-11-17T10:22:00Z</dcterms:modified>
</cp:coreProperties>
</file>